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75E2D" w:rsidRPr="003274C6" w:rsidRDefault="003274C6" w:rsidP="00671210">
      <w:pPr>
        <w:pStyle w:val="Title"/>
        <w:jc w:val="left"/>
        <w:rPr>
          <w:rFonts w:ascii="Montserrat Light" w:hAnsi="Montserrat Light" w:cs="Arial"/>
          <w:sz w:val="22"/>
          <w:szCs w:val="22"/>
        </w:rPr>
      </w:pPr>
      <w:r w:rsidRPr="003274C6">
        <w:rPr>
          <w:rFonts w:ascii="Montserrat Light" w:hAnsi="Montserrat Light"/>
          <w:noProof/>
          <w:sz w:val="22"/>
          <w:szCs w:val="22"/>
          <w:lang w:val="en-GB" w:eastAsia="en-GB"/>
        </w:rPr>
        <w:drawing>
          <wp:anchor distT="0" distB="0" distL="114300" distR="114300" simplePos="0" relativeHeight="251657728" behindDoc="0" locked="0" layoutInCell="1" allowOverlap="1" wp14:anchorId="40A112C6" wp14:editId="7E5A159C">
            <wp:simplePos x="0" y="0"/>
            <wp:positionH relativeFrom="column">
              <wp:posOffset>5347970</wp:posOffset>
            </wp:positionH>
            <wp:positionV relativeFrom="paragraph">
              <wp:posOffset>-793750</wp:posOffset>
            </wp:positionV>
            <wp:extent cx="1083798" cy="1448261"/>
            <wp:effectExtent l="0" t="0" r="0" b="0"/>
            <wp:wrapNone/>
            <wp:docPr id="1" name="Picture 1" descr="C:\Users\julie.harding\AppData\Local\Temp\Temp1_CC BASIC LOGO PACK.zip\CC LOGO PACK\RCN Logo_PRI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e.harding\AppData\Local\Temp\Temp1_CC BASIC LOGO PACK.zip\CC LOGO PACK\RCN Logo_PRIM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3798" cy="144826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E6723" w:rsidRPr="003274C6" w:rsidRDefault="003274C6" w:rsidP="003274C6">
      <w:pPr>
        <w:pStyle w:val="Title"/>
        <w:rPr>
          <w:rFonts w:ascii="Montserrat Light" w:hAnsi="Montserrat Light" w:cs="Arial"/>
          <w:b/>
          <w:sz w:val="28"/>
          <w:szCs w:val="28"/>
        </w:rPr>
      </w:pPr>
      <w:r w:rsidRPr="003274C6">
        <w:rPr>
          <w:rFonts w:ascii="Montserrat Light" w:hAnsi="Montserrat Light" w:cs="Arial"/>
          <w:b/>
          <w:sz w:val="28"/>
          <w:szCs w:val="28"/>
        </w:rPr>
        <w:t>JOB DESCRIPTION</w:t>
      </w:r>
    </w:p>
    <w:p w:rsidR="00CE6723" w:rsidRPr="003274C6" w:rsidRDefault="00CE6723" w:rsidP="00671210">
      <w:pPr>
        <w:pStyle w:val="Title"/>
        <w:jc w:val="left"/>
        <w:rPr>
          <w:rFonts w:ascii="Montserrat Light" w:hAnsi="Montserrat Light" w:cs="Arial"/>
          <w:sz w:val="22"/>
          <w:szCs w:val="22"/>
        </w:rPr>
      </w:pPr>
    </w:p>
    <w:p w:rsidR="003274C6" w:rsidRDefault="003274C6" w:rsidP="005C104F">
      <w:pPr>
        <w:tabs>
          <w:tab w:val="left" w:pos="3060"/>
        </w:tabs>
        <w:ind w:left="3060" w:hanging="3060"/>
        <w:rPr>
          <w:rFonts w:ascii="Montserrat Light" w:hAnsi="Montserrat Light" w:cs="Arial"/>
          <w:b/>
          <w:sz w:val="22"/>
          <w:szCs w:val="22"/>
        </w:rPr>
      </w:pPr>
    </w:p>
    <w:p w:rsidR="005C104F" w:rsidRPr="00F92E3C" w:rsidRDefault="005C104F" w:rsidP="005C104F">
      <w:pPr>
        <w:tabs>
          <w:tab w:val="left" w:pos="3060"/>
        </w:tabs>
        <w:ind w:left="3060" w:hanging="3060"/>
        <w:rPr>
          <w:rFonts w:ascii="Montserrat Light" w:hAnsi="Montserrat Light" w:cs="Arial"/>
          <w:sz w:val="22"/>
          <w:szCs w:val="22"/>
        </w:rPr>
      </w:pPr>
      <w:r w:rsidRPr="003274C6">
        <w:rPr>
          <w:rFonts w:ascii="Montserrat Light" w:hAnsi="Montserrat Light" w:cs="Arial"/>
          <w:b/>
          <w:sz w:val="22"/>
          <w:szCs w:val="22"/>
        </w:rPr>
        <w:t>POST TITLE:</w:t>
      </w:r>
      <w:r w:rsidR="00F21235" w:rsidRPr="003274C6">
        <w:rPr>
          <w:rFonts w:ascii="Montserrat Light" w:hAnsi="Montserrat Light" w:cs="Arial"/>
          <w:b/>
          <w:sz w:val="22"/>
          <w:szCs w:val="22"/>
        </w:rPr>
        <w:tab/>
      </w:r>
      <w:r w:rsidR="00360877" w:rsidRPr="00F92E3C">
        <w:rPr>
          <w:rFonts w:ascii="Montserrat Light" w:hAnsi="Montserrat Light" w:cs="Arial"/>
          <w:sz w:val="22"/>
          <w:szCs w:val="22"/>
        </w:rPr>
        <w:t>Finance</w:t>
      </w:r>
      <w:r w:rsidR="00A341AA" w:rsidRPr="00F92E3C">
        <w:rPr>
          <w:rFonts w:ascii="Montserrat Light" w:hAnsi="Montserrat Light" w:cs="Arial"/>
          <w:sz w:val="22"/>
          <w:szCs w:val="22"/>
        </w:rPr>
        <w:t xml:space="preserve"> Assistant</w:t>
      </w:r>
      <w:r w:rsidRPr="00F92E3C">
        <w:rPr>
          <w:rFonts w:ascii="Montserrat Light" w:hAnsi="Montserrat Light" w:cs="Arial"/>
          <w:sz w:val="22"/>
          <w:szCs w:val="22"/>
        </w:rPr>
        <w:t xml:space="preserve"> </w:t>
      </w:r>
    </w:p>
    <w:p w:rsidR="005C104F" w:rsidRPr="00F92E3C" w:rsidRDefault="005C104F" w:rsidP="005C104F">
      <w:pPr>
        <w:tabs>
          <w:tab w:val="left" w:pos="3060"/>
        </w:tabs>
        <w:ind w:left="3060" w:hanging="3060"/>
        <w:rPr>
          <w:rFonts w:ascii="Montserrat Light" w:hAnsi="Montserrat Light" w:cs="Arial"/>
          <w:b/>
          <w:sz w:val="22"/>
          <w:szCs w:val="22"/>
        </w:rPr>
      </w:pPr>
    </w:p>
    <w:p w:rsidR="005C104F" w:rsidRPr="00F92E3C" w:rsidRDefault="005C104F" w:rsidP="005C104F">
      <w:pPr>
        <w:tabs>
          <w:tab w:val="left" w:pos="3060"/>
        </w:tabs>
        <w:ind w:left="3060" w:hanging="3060"/>
        <w:rPr>
          <w:rFonts w:ascii="Montserrat Light" w:hAnsi="Montserrat Light" w:cs="Arial"/>
          <w:b/>
          <w:sz w:val="22"/>
          <w:szCs w:val="22"/>
        </w:rPr>
      </w:pPr>
      <w:r w:rsidRPr="00F92E3C">
        <w:rPr>
          <w:rFonts w:ascii="Montserrat Light" w:hAnsi="Montserrat Light" w:cs="Arial"/>
          <w:b/>
          <w:sz w:val="22"/>
          <w:szCs w:val="22"/>
        </w:rPr>
        <w:t>RESPONSIBLE TO:</w:t>
      </w:r>
      <w:r w:rsidR="00F21235" w:rsidRPr="00F92E3C">
        <w:rPr>
          <w:rFonts w:ascii="Montserrat Light" w:hAnsi="Montserrat Light" w:cs="Arial"/>
          <w:sz w:val="22"/>
          <w:szCs w:val="22"/>
        </w:rPr>
        <w:t xml:space="preserve"> </w:t>
      </w:r>
      <w:r w:rsidR="00F21235" w:rsidRPr="00F92E3C">
        <w:rPr>
          <w:rFonts w:ascii="Montserrat Light" w:hAnsi="Montserrat Light" w:cs="Arial"/>
          <w:sz w:val="22"/>
          <w:szCs w:val="22"/>
        </w:rPr>
        <w:tab/>
      </w:r>
      <w:r w:rsidR="00A341AA" w:rsidRPr="00F92E3C">
        <w:rPr>
          <w:rFonts w:ascii="Montserrat Light" w:hAnsi="Montserrat Light" w:cs="Arial"/>
          <w:sz w:val="22"/>
          <w:szCs w:val="22"/>
        </w:rPr>
        <w:t xml:space="preserve">Financial Controller </w:t>
      </w:r>
    </w:p>
    <w:p w:rsidR="005C104F" w:rsidRPr="00F92E3C" w:rsidRDefault="005C104F" w:rsidP="00A341AA">
      <w:pPr>
        <w:tabs>
          <w:tab w:val="left" w:pos="3060"/>
        </w:tabs>
        <w:rPr>
          <w:rFonts w:ascii="Montserrat Light" w:hAnsi="Montserrat Light" w:cs="Arial"/>
          <w:sz w:val="22"/>
          <w:szCs w:val="22"/>
        </w:rPr>
      </w:pPr>
    </w:p>
    <w:p w:rsidR="005C104F" w:rsidRDefault="005C104F" w:rsidP="005C104F">
      <w:pPr>
        <w:tabs>
          <w:tab w:val="left" w:pos="3060"/>
        </w:tabs>
        <w:ind w:left="3060" w:hanging="3060"/>
        <w:rPr>
          <w:rFonts w:ascii="Montserrat Light" w:hAnsi="Montserrat Light" w:cs="Arial"/>
          <w:sz w:val="22"/>
          <w:szCs w:val="22"/>
        </w:rPr>
      </w:pPr>
      <w:r w:rsidRPr="00F92E3C">
        <w:rPr>
          <w:rFonts w:ascii="Montserrat Light" w:hAnsi="Montserrat Light" w:cs="Arial"/>
          <w:b/>
          <w:sz w:val="22"/>
          <w:szCs w:val="22"/>
        </w:rPr>
        <w:t>HOURS:</w:t>
      </w:r>
      <w:r w:rsidR="00F21235" w:rsidRPr="00F92E3C">
        <w:rPr>
          <w:rFonts w:ascii="Montserrat Light" w:hAnsi="Montserrat Light" w:cs="Arial"/>
          <w:b/>
          <w:sz w:val="22"/>
          <w:szCs w:val="22"/>
        </w:rPr>
        <w:tab/>
      </w:r>
      <w:r w:rsidR="00F21235" w:rsidRPr="00F92E3C">
        <w:rPr>
          <w:rFonts w:ascii="Montserrat Light" w:hAnsi="Montserrat Light" w:cs="Arial"/>
          <w:sz w:val="22"/>
          <w:szCs w:val="22"/>
        </w:rPr>
        <w:t>37.5</w:t>
      </w:r>
      <w:r w:rsidR="00A341AA" w:rsidRPr="00F92E3C">
        <w:rPr>
          <w:rFonts w:ascii="Montserrat Light" w:hAnsi="Montserrat Light" w:cs="Arial"/>
          <w:sz w:val="22"/>
          <w:szCs w:val="22"/>
        </w:rPr>
        <w:t xml:space="preserve"> hours per week</w:t>
      </w:r>
      <w:r w:rsidR="00F21235" w:rsidRPr="00F92E3C">
        <w:rPr>
          <w:rFonts w:ascii="Montserrat Light" w:hAnsi="Montserrat Light" w:cs="Arial"/>
          <w:sz w:val="22"/>
          <w:szCs w:val="22"/>
        </w:rPr>
        <w:t xml:space="preserve"> </w:t>
      </w:r>
    </w:p>
    <w:p w:rsidR="009515E2" w:rsidRDefault="009515E2" w:rsidP="005C104F">
      <w:pPr>
        <w:tabs>
          <w:tab w:val="left" w:pos="3060"/>
        </w:tabs>
        <w:ind w:left="3060" w:hanging="3060"/>
        <w:rPr>
          <w:rFonts w:ascii="Montserrat Light" w:hAnsi="Montserrat Light" w:cs="Arial"/>
          <w:sz w:val="22"/>
          <w:szCs w:val="22"/>
        </w:rPr>
      </w:pPr>
    </w:p>
    <w:p w:rsidR="009515E2" w:rsidRPr="00F92E3C" w:rsidRDefault="009515E2" w:rsidP="005C104F">
      <w:pPr>
        <w:tabs>
          <w:tab w:val="left" w:pos="3060"/>
        </w:tabs>
        <w:ind w:left="3060" w:hanging="3060"/>
        <w:rPr>
          <w:rFonts w:ascii="Montserrat Light" w:hAnsi="Montserrat Light" w:cs="Arial"/>
          <w:sz w:val="22"/>
          <w:szCs w:val="22"/>
        </w:rPr>
      </w:pPr>
      <w:r w:rsidRPr="009515E2">
        <w:rPr>
          <w:rFonts w:ascii="Montserrat Light" w:hAnsi="Montserrat Light" w:cs="Arial"/>
          <w:b/>
          <w:bCs/>
          <w:sz w:val="22"/>
          <w:szCs w:val="22"/>
        </w:rPr>
        <w:t>LEAVE ENTITLEMENT:</w:t>
      </w:r>
      <w:r w:rsidRPr="009515E2">
        <w:rPr>
          <w:rFonts w:ascii="Montserrat Light" w:hAnsi="Montserrat Light" w:cs="Arial"/>
          <w:sz w:val="22"/>
          <w:szCs w:val="22"/>
        </w:rPr>
        <w:t xml:space="preserve"> </w:t>
      </w:r>
      <w:r>
        <w:rPr>
          <w:rFonts w:ascii="Montserrat Light" w:hAnsi="Montserrat Light" w:cs="Arial"/>
          <w:sz w:val="22"/>
          <w:szCs w:val="22"/>
        </w:rPr>
        <w:t xml:space="preserve">           </w:t>
      </w:r>
      <w:r w:rsidRPr="009515E2">
        <w:rPr>
          <w:rFonts w:ascii="Montserrat Light" w:hAnsi="Montserrat Light" w:cs="Arial"/>
          <w:sz w:val="22"/>
          <w:szCs w:val="22"/>
        </w:rPr>
        <w:t>27 days annual leave per annum exclusive of Bank Holidays (increasing with length of service)</w:t>
      </w:r>
    </w:p>
    <w:p w:rsidR="005C104F" w:rsidRPr="00F92E3C" w:rsidRDefault="005C104F" w:rsidP="005C104F">
      <w:pPr>
        <w:tabs>
          <w:tab w:val="left" w:pos="3060"/>
        </w:tabs>
        <w:ind w:left="3060" w:hanging="3060"/>
        <w:rPr>
          <w:rFonts w:ascii="Montserrat Light" w:hAnsi="Montserrat Light" w:cs="Arial"/>
          <w:sz w:val="22"/>
          <w:szCs w:val="22"/>
        </w:rPr>
      </w:pPr>
    </w:p>
    <w:p w:rsidR="00ED46D1" w:rsidRDefault="005C104F" w:rsidP="005C104F">
      <w:pPr>
        <w:tabs>
          <w:tab w:val="left" w:pos="3060"/>
        </w:tabs>
        <w:ind w:left="3060" w:hanging="3060"/>
        <w:rPr>
          <w:rFonts w:ascii="Montserrat Light" w:hAnsi="Montserrat Light" w:cs="Arial"/>
          <w:sz w:val="22"/>
          <w:szCs w:val="22"/>
        </w:rPr>
      </w:pPr>
      <w:r w:rsidRPr="00F92E3C">
        <w:rPr>
          <w:rFonts w:ascii="Montserrat Light" w:hAnsi="Montserrat Light" w:cs="Arial"/>
          <w:b/>
          <w:sz w:val="22"/>
          <w:szCs w:val="22"/>
        </w:rPr>
        <w:t>TERM OF POST:</w:t>
      </w:r>
      <w:r w:rsidR="00F21235" w:rsidRPr="00F92E3C">
        <w:rPr>
          <w:rFonts w:ascii="Montserrat Light" w:hAnsi="Montserrat Light" w:cs="Arial"/>
          <w:b/>
          <w:sz w:val="22"/>
          <w:szCs w:val="22"/>
        </w:rPr>
        <w:tab/>
      </w:r>
      <w:r w:rsidR="00F21235" w:rsidRPr="00F92E3C">
        <w:rPr>
          <w:rFonts w:ascii="Montserrat Light" w:hAnsi="Montserrat Light" w:cs="Arial"/>
          <w:sz w:val="22"/>
          <w:szCs w:val="22"/>
        </w:rPr>
        <w:t xml:space="preserve">Permanent </w:t>
      </w:r>
    </w:p>
    <w:p w:rsidR="00E306EC" w:rsidRDefault="00E306EC" w:rsidP="005C104F">
      <w:pPr>
        <w:tabs>
          <w:tab w:val="left" w:pos="3060"/>
        </w:tabs>
        <w:ind w:left="3060" w:hanging="3060"/>
        <w:rPr>
          <w:rFonts w:ascii="Montserrat Light" w:hAnsi="Montserrat Light" w:cs="Arial"/>
          <w:sz w:val="22"/>
          <w:szCs w:val="22"/>
        </w:rPr>
      </w:pPr>
    </w:p>
    <w:p w:rsidR="00E306EC" w:rsidRPr="00E306EC" w:rsidRDefault="00E306EC" w:rsidP="005C104F">
      <w:pPr>
        <w:tabs>
          <w:tab w:val="left" w:pos="3060"/>
        </w:tabs>
        <w:ind w:left="3060" w:hanging="3060"/>
        <w:rPr>
          <w:rFonts w:ascii="Montserrat Light" w:hAnsi="Montserrat Light" w:cs="Arial"/>
          <w:b/>
          <w:bCs/>
          <w:sz w:val="22"/>
          <w:szCs w:val="22"/>
        </w:rPr>
      </w:pPr>
      <w:r w:rsidRPr="00E306EC">
        <w:rPr>
          <w:rFonts w:ascii="Montserrat Light" w:hAnsi="Montserrat Light" w:cs="Arial"/>
          <w:b/>
          <w:bCs/>
          <w:sz w:val="22"/>
          <w:szCs w:val="22"/>
        </w:rPr>
        <w:t>LOCATION:</w:t>
      </w:r>
      <w:r>
        <w:rPr>
          <w:rFonts w:ascii="Montserrat Light" w:hAnsi="Montserrat Light" w:cs="Arial"/>
          <w:b/>
          <w:bCs/>
          <w:sz w:val="22"/>
          <w:szCs w:val="22"/>
        </w:rPr>
        <w:t xml:space="preserve">                                </w:t>
      </w:r>
      <w:r w:rsidRPr="00E306EC">
        <w:rPr>
          <w:rFonts w:ascii="Montserrat Light" w:hAnsi="Montserrat Light" w:cs="Arial"/>
          <w:sz w:val="22"/>
          <w:szCs w:val="22"/>
        </w:rPr>
        <w:t>Keele, Staffordshire</w:t>
      </w:r>
    </w:p>
    <w:p w:rsidR="00A341AA" w:rsidRPr="00F92E3C" w:rsidRDefault="00A341AA" w:rsidP="005C104F">
      <w:pPr>
        <w:tabs>
          <w:tab w:val="left" w:pos="3060"/>
        </w:tabs>
        <w:ind w:left="3060" w:hanging="3060"/>
        <w:rPr>
          <w:rFonts w:ascii="Montserrat Light" w:hAnsi="Montserrat Light" w:cs="Arial"/>
          <w:sz w:val="22"/>
          <w:szCs w:val="22"/>
        </w:rPr>
      </w:pPr>
    </w:p>
    <w:p w:rsidR="00A341AA" w:rsidRPr="00F92E3C" w:rsidRDefault="00A341AA" w:rsidP="005C104F">
      <w:pPr>
        <w:tabs>
          <w:tab w:val="left" w:pos="3060"/>
        </w:tabs>
        <w:ind w:left="3060" w:hanging="3060"/>
        <w:rPr>
          <w:rFonts w:ascii="Montserrat Light" w:hAnsi="Montserrat Light" w:cs="Arial"/>
          <w:sz w:val="22"/>
          <w:szCs w:val="22"/>
        </w:rPr>
      </w:pPr>
      <w:r w:rsidRPr="00F92E3C">
        <w:rPr>
          <w:rFonts w:ascii="Montserrat Light" w:hAnsi="Montserrat Light" w:cs="Arial"/>
          <w:b/>
          <w:sz w:val="22"/>
          <w:szCs w:val="22"/>
        </w:rPr>
        <w:t>SALARY:</w:t>
      </w:r>
      <w:r w:rsidRPr="00F92E3C">
        <w:rPr>
          <w:rFonts w:ascii="Montserrat Light" w:hAnsi="Montserrat Light" w:cs="Arial"/>
          <w:b/>
          <w:sz w:val="22"/>
          <w:szCs w:val="22"/>
        </w:rPr>
        <w:tab/>
      </w:r>
      <w:r w:rsidR="00E306EC">
        <w:rPr>
          <w:rFonts w:ascii="Montserrat Light" w:hAnsi="Montserrat Light" w:cs="Arial"/>
          <w:sz w:val="22"/>
          <w:szCs w:val="22"/>
        </w:rPr>
        <w:t>£24,500</w:t>
      </w:r>
      <w:r w:rsidRPr="00F92E3C">
        <w:rPr>
          <w:rFonts w:ascii="Montserrat Light" w:hAnsi="Montserrat Light" w:cs="Arial"/>
          <w:sz w:val="22"/>
          <w:szCs w:val="22"/>
        </w:rPr>
        <w:t xml:space="preserve"> </w:t>
      </w:r>
    </w:p>
    <w:p w:rsidR="00ED46D1" w:rsidRPr="00F92E3C" w:rsidRDefault="00ED46D1" w:rsidP="005C104F">
      <w:pPr>
        <w:tabs>
          <w:tab w:val="left" w:pos="3060"/>
        </w:tabs>
        <w:ind w:left="3060" w:hanging="3060"/>
        <w:rPr>
          <w:rFonts w:ascii="Montserrat Light" w:hAnsi="Montserrat Light" w:cs="Arial"/>
          <w:b/>
          <w:sz w:val="22"/>
          <w:szCs w:val="22"/>
        </w:rPr>
      </w:pPr>
    </w:p>
    <w:p w:rsidR="00F338B8" w:rsidRPr="00F92E3C" w:rsidRDefault="00F338B8" w:rsidP="00173E7C">
      <w:pPr>
        <w:tabs>
          <w:tab w:val="left" w:pos="0"/>
          <w:tab w:val="left" w:pos="3060"/>
        </w:tabs>
        <w:rPr>
          <w:rFonts w:ascii="Montserrat Light" w:hAnsi="Montserrat Light"/>
          <w:b/>
          <w:sz w:val="22"/>
          <w:szCs w:val="22"/>
        </w:rPr>
      </w:pPr>
    </w:p>
    <w:p w:rsidR="00173E7C" w:rsidRPr="00F92E3C" w:rsidRDefault="00173E7C" w:rsidP="00173E7C">
      <w:pPr>
        <w:shd w:val="clear" w:color="auto" w:fill="C0C0C0"/>
        <w:tabs>
          <w:tab w:val="left" w:pos="3060"/>
        </w:tabs>
        <w:rPr>
          <w:rFonts w:ascii="Montserrat Light" w:hAnsi="Montserrat Light" w:cs="Arial"/>
          <w:b/>
          <w:sz w:val="22"/>
          <w:szCs w:val="22"/>
        </w:rPr>
      </w:pPr>
      <w:r w:rsidRPr="00F92E3C">
        <w:rPr>
          <w:rFonts w:ascii="Montserrat Light" w:hAnsi="Montserrat Light" w:cs="Arial"/>
          <w:b/>
          <w:sz w:val="22"/>
          <w:szCs w:val="22"/>
        </w:rPr>
        <w:t>PURPOSE OF THE POST</w:t>
      </w:r>
    </w:p>
    <w:p w:rsidR="00AA5980" w:rsidRPr="00F92E3C" w:rsidRDefault="00AA5980" w:rsidP="00CF1494">
      <w:pPr>
        <w:jc w:val="both"/>
        <w:rPr>
          <w:rFonts w:ascii="Montserrat Light" w:hAnsi="Montserrat Light" w:cs="Arial"/>
          <w:sz w:val="22"/>
          <w:szCs w:val="22"/>
        </w:rPr>
      </w:pPr>
    </w:p>
    <w:p w:rsidR="00A341AA" w:rsidRPr="00F92E3C" w:rsidRDefault="00A341AA" w:rsidP="00A341AA">
      <w:pPr>
        <w:tabs>
          <w:tab w:val="left" w:pos="0"/>
          <w:tab w:val="left" w:pos="3060"/>
        </w:tabs>
        <w:jc w:val="both"/>
        <w:rPr>
          <w:rFonts w:ascii="Montserrat Light" w:hAnsi="Montserrat Light"/>
          <w:sz w:val="22"/>
          <w:szCs w:val="22"/>
        </w:rPr>
      </w:pPr>
      <w:r w:rsidRPr="00F92E3C">
        <w:rPr>
          <w:rFonts w:ascii="Montserrat Light" w:hAnsi="Montserrat Light"/>
          <w:sz w:val="22"/>
          <w:szCs w:val="22"/>
        </w:rPr>
        <w:t>We are currently see</w:t>
      </w:r>
      <w:r w:rsidR="00360877" w:rsidRPr="00F92E3C">
        <w:rPr>
          <w:rFonts w:ascii="Montserrat Light" w:hAnsi="Montserrat Light"/>
          <w:sz w:val="22"/>
          <w:szCs w:val="22"/>
        </w:rPr>
        <w:t>king an experienced Finance</w:t>
      </w:r>
      <w:r w:rsidRPr="00F92E3C">
        <w:rPr>
          <w:rFonts w:ascii="Montserrat Light" w:hAnsi="Montserrat Light"/>
          <w:sz w:val="22"/>
          <w:szCs w:val="22"/>
        </w:rPr>
        <w:t xml:space="preserve"> Assistant on a full-time basis to work within our established Finance Department, supporting senior management and working closely with colleagues in the Finance Department and wider organisation.  </w:t>
      </w:r>
    </w:p>
    <w:p w:rsidR="00A341AA" w:rsidRPr="00F92E3C" w:rsidRDefault="00A341AA" w:rsidP="00A341AA">
      <w:pPr>
        <w:tabs>
          <w:tab w:val="left" w:pos="0"/>
          <w:tab w:val="left" w:pos="3060"/>
        </w:tabs>
        <w:jc w:val="both"/>
        <w:rPr>
          <w:rFonts w:ascii="Montserrat Light" w:hAnsi="Montserrat Light"/>
          <w:sz w:val="22"/>
          <w:szCs w:val="22"/>
        </w:rPr>
      </w:pPr>
    </w:p>
    <w:p w:rsidR="003443C7" w:rsidRPr="00F92E3C" w:rsidRDefault="00A341AA" w:rsidP="00A341AA">
      <w:pPr>
        <w:tabs>
          <w:tab w:val="left" w:pos="0"/>
          <w:tab w:val="left" w:pos="3060"/>
        </w:tabs>
        <w:jc w:val="both"/>
        <w:rPr>
          <w:rFonts w:ascii="Montserrat Light" w:hAnsi="Montserrat Light"/>
          <w:sz w:val="22"/>
          <w:szCs w:val="22"/>
        </w:rPr>
      </w:pPr>
      <w:r w:rsidRPr="00F92E3C">
        <w:rPr>
          <w:rFonts w:ascii="Montserrat Light" w:hAnsi="Montserrat Light"/>
          <w:sz w:val="22"/>
          <w:szCs w:val="22"/>
        </w:rPr>
        <w:t xml:space="preserve">The successful applicant will </w:t>
      </w:r>
      <w:r w:rsidR="00142877" w:rsidRPr="00F92E3C">
        <w:rPr>
          <w:rFonts w:ascii="Montserrat Light" w:hAnsi="Montserrat Light"/>
          <w:sz w:val="22"/>
          <w:szCs w:val="22"/>
        </w:rPr>
        <w:t xml:space="preserve">be </w:t>
      </w:r>
      <w:r w:rsidR="00360877" w:rsidRPr="00F92E3C">
        <w:rPr>
          <w:rFonts w:ascii="Montserrat Light" w:hAnsi="Montserrat Light"/>
          <w:sz w:val="22"/>
          <w:szCs w:val="22"/>
        </w:rPr>
        <w:t>fully conversant in Bank Reconciliation, Sales Ledger and Credit Control and have a working knowledge of Purchase Ledger.  The position will also involve input and reconciliation of income in our CRM system.</w:t>
      </w:r>
    </w:p>
    <w:p w:rsidR="00F338B8" w:rsidRPr="00F92E3C" w:rsidRDefault="00F338B8" w:rsidP="00173E7C">
      <w:pPr>
        <w:tabs>
          <w:tab w:val="left" w:pos="0"/>
          <w:tab w:val="left" w:pos="3060"/>
        </w:tabs>
        <w:rPr>
          <w:rFonts w:ascii="Montserrat Light" w:hAnsi="Montserrat Light"/>
          <w:b/>
          <w:sz w:val="22"/>
          <w:szCs w:val="22"/>
        </w:rPr>
      </w:pPr>
    </w:p>
    <w:p w:rsidR="00173E7C" w:rsidRPr="00F92E3C" w:rsidRDefault="00173E7C" w:rsidP="00173E7C">
      <w:pPr>
        <w:shd w:val="clear" w:color="auto" w:fill="C0C0C0"/>
        <w:tabs>
          <w:tab w:val="left" w:pos="3060"/>
        </w:tabs>
        <w:rPr>
          <w:rFonts w:ascii="Montserrat Light" w:hAnsi="Montserrat Light" w:cs="Arial"/>
          <w:b/>
          <w:sz w:val="22"/>
          <w:szCs w:val="22"/>
        </w:rPr>
      </w:pPr>
      <w:r w:rsidRPr="00F92E3C">
        <w:rPr>
          <w:rFonts w:ascii="Montserrat Light" w:hAnsi="Montserrat Light" w:cs="Arial"/>
          <w:b/>
          <w:sz w:val="22"/>
          <w:szCs w:val="22"/>
        </w:rPr>
        <w:t>DUTIES AND RESPONSIBILITIES</w:t>
      </w:r>
    </w:p>
    <w:p w:rsidR="005C104F" w:rsidRPr="00F92E3C" w:rsidRDefault="005C104F" w:rsidP="005C104F">
      <w:pPr>
        <w:jc w:val="both"/>
        <w:rPr>
          <w:rFonts w:ascii="Montserrat Light" w:hAnsi="Montserrat Light" w:cs="Arial"/>
          <w:b/>
          <w:sz w:val="22"/>
          <w:szCs w:val="22"/>
        </w:rPr>
      </w:pPr>
    </w:p>
    <w:p w:rsidR="003274C6" w:rsidRPr="00F92E3C" w:rsidRDefault="00360877" w:rsidP="003274C6">
      <w:pPr>
        <w:numPr>
          <w:ilvl w:val="0"/>
          <w:numId w:val="3"/>
        </w:numPr>
        <w:jc w:val="both"/>
        <w:rPr>
          <w:rFonts w:ascii="Montserrat Light" w:hAnsi="Montserrat Light" w:cs="Arial"/>
          <w:sz w:val="22"/>
          <w:szCs w:val="22"/>
        </w:rPr>
      </w:pPr>
      <w:r w:rsidRPr="00F92E3C">
        <w:rPr>
          <w:rFonts w:ascii="Montserrat Light" w:hAnsi="Montserrat Light" w:cs="Arial"/>
          <w:sz w:val="22"/>
          <w:szCs w:val="22"/>
        </w:rPr>
        <w:t>Daily Bank Reconciliation</w:t>
      </w:r>
    </w:p>
    <w:p w:rsidR="00360877" w:rsidRPr="00F92E3C" w:rsidRDefault="00360877" w:rsidP="003274C6">
      <w:pPr>
        <w:numPr>
          <w:ilvl w:val="0"/>
          <w:numId w:val="3"/>
        </w:numPr>
        <w:jc w:val="both"/>
        <w:rPr>
          <w:rFonts w:ascii="Montserrat Light" w:hAnsi="Montserrat Light" w:cs="Arial"/>
          <w:sz w:val="22"/>
          <w:szCs w:val="22"/>
        </w:rPr>
      </w:pPr>
      <w:r w:rsidRPr="00F92E3C">
        <w:rPr>
          <w:rFonts w:ascii="Montserrat Light" w:hAnsi="Montserrat Light" w:cs="Arial"/>
          <w:sz w:val="22"/>
          <w:szCs w:val="22"/>
        </w:rPr>
        <w:t>Reconciliation of Credit Cards</w:t>
      </w:r>
      <w:r w:rsidR="00F359A3" w:rsidRPr="00F92E3C">
        <w:rPr>
          <w:rFonts w:ascii="Montserrat Light" w:hAnsi="Montserrat Light" w:cs="Arial"/>
          <w:sz w:val="22"/>
          <w:szCs w:val="22"/>
        </w:rPr>
        <w:t xml:space="preserve"> payments</w:t>
      </w:r>
    </w:p>
    <w:p w:rsidR="00360877" w:rsidRPr="00F92E3C" w:rsidRDefault="00360877" w:rsidP="003274C6">
      <w:pPr>
        <w:numPr>
          <w:ilvl w:val="0"/>
          <w:numId w:val="3"/>
        </w:numPr>
        <w:jc w:val="both"/>
        <w:rPr>
          <w:rFonts w:ascii="Montserrat Light" w:hAnsi="Montserrat Light" w:cs="Arial"/>
          <w:sz w:val="22"/>
          <w:szCs w:val="22"/>
        </w:rPr>
      </w:pPr>
      <w:r w:rsidRPr="00F92E3C">
        <w:rPr>
          <w:rFonts w:ascii="Montserrat Light" w:hAnsi="Montserrat Light" w:cs="Arial"/>
          <w:sz w:val="22"/>
          <w:szCs w:val="22"/>
        </w:rPr>
        <w:t>Banking</w:t>
      </w:r>
      <w:r w:rsidR="00F359A3" w:rsidRPr="00F92E3C">
        <w:rPr>
          <w:rFonts w:ascii="Montserrat Light" w:hAnsi="Montserrat Light" w:cs="Arial"/>
          <w:sz w:val="22"/>
          <w:szCs w:val="22"/>
        </w:rPr>
        <w:t xml:space="preserve"> including cheques and cash</w:t>
      </w:r>
      <w:r w:rsidRPr="00F92E3C">
        <w:rPr>
          <w:rFonts w:ascii="Montserrat Light" w:hAnsi="Montserrat Light" w:cs="Arial"/>
          <w:sz w:val="22"/>
          <w:szCs w:val="22"/>
        </w:rPr>
        <w:t xml:space="preserve"> </w:t>
      </w:r>
    </w:p>
    <w:p w:rsidR="00360877" w:rsidRPr="00F92E3C" w:rsidRDefault="00360877" w:rsidP="003274C6">
      <w:pPr>
        <w:numPr>
          <w:ilvl w:val="0"/>
          <w:numId w:val="3"/>
        </w:numPr>
        <w:jc w:val="both"/>
        <w:rPr>
          <w:rFonts w:ascii="Montserrat Light" w:hAnsi="Montserrat Light" w:cs="Arial"/>
          <w:sz w:val="22"/>
          <w:szCs w:val="22"/>
        </w:rPr>
      </w:pPr>
      <w:r w:rsidRPr="00F92E3C">
        <w:rPr>
          <w:rFonts w:ascii="Montserrat Light" w:hAnsi="Montserrat Light" w:cs="Arial"/>
          <w:sz w:val="22"/>
          <w:szCs w:val="22"/>
        </w:rPr>
        <w:t>Liaising with other departments regarding income</w:t>
      </w:r>
    </w:p>
    <w:p w:rsidR="00360877" w:rsidRPr="00F92E3C" w:rsidRDefault="00360877" w:rsidP="003274C6">
      <w:pPr>
        <w:numPr>
          <w:ilvl w:val="0"/>
          <w:numId w:val="3"/>
        </w:numPr>
        <w:jc w:val="both"/>
        <w:rPr>
          <w:rFonts w:ascii="Montserrat Light" w:hAnsi="Montserrat Light" w:cs="Arial"/>
          <w:sz w:val="22"/>
          <w:szCs w:val="22"/>
        </w:rPr>
      </w:pPr>
      <w:r w:rsidRPr="00F92E3C">
        <w:rPr>
          <w:rFonts w:ascii="Montserrat Light" w:hAnsi="Montserrat Light" w:cs="Arial"/>
          <w:sz w:val="22"/>
          <w:szCs w:val="22"/>
        </w:rPr>
        <w:t>Input of Income into a CRM system</w:t>
      </w:r>
    </w:p>
    <w:p w:rsidR="00360877" w:rsidRPr="00F92E3C" w:rsidRDefault="00F359A3" w:rsidP="003274C6">
      <w:pPr>
        <w:numPr>
          <w:ilvl w:val="0"/>
          <w:numId w:val="3"/>
        </w:numPr>
        <w:jc w:val="both"/>
        <w:rPr>
          <w:rFonts w:ascii="Montserrat Light" w:hAnsi="Montserrat Light" w:cs="Arial"/>
          <w:sz w:val="22"/>
          <w:szCs w:val="22"/>
        </w:rPr>
      </w:pPr>
      <w:r w:rsidRPr="00F92E3C">
        <w:rPr>
          <w:rFonts w:ascii="Montserrat Light" w:hAnsi="Montserrat Light" w:cs="Arial"/>
          <w:sz w:val="22"/>
          <w:szCs w:val="22"/>
        </w:rPr>
        <w:t>Ensuring the CRM system reconciles to the Finance system</w:t>
      </w:r>
    </w:p>
    <w:p w:rsidR="00360877" w:rsidRPr="00F92E3C" w:rsidRDefault="00360877" w:rsidP="003274C6">
      <w:pPr>
        <w:numPr>
          <w:ilvl w:val="0"/>
          <w:numId w:val="3"/>
        </w:numPr>
        <w:jc w:val="both"/>
        <w:rPr>
          <w:rFonts w:ascii="Montserrat Light" w:hAnsi="Montserrat Light" w:cs="Arial"/>
          <w:sz w:val="22"/>
          <w:szCs w:val="22"/>
        </w:rPr>
      </w:pPr>
      <w:r w:rsidRPr="00F92E3C">
        <w:rPr>
          <w:rFonts w:ascii="Montserrat Light" w:hAnsi="Montserrat Light" w:cs="Arial"/>
          <w:sz w:val="22"/>
          <w:szCs w:val="22"/>
        </w:rPr>
        <w:t>Sales Ledger - raising of invoices</w:t>
      </w:r>
    </w:p>
    <w:p w:rsidR="00360877" w:rsidRPr="00F92E3C" w:rsidRDefault="00360877" w:rsidP="003274C6">
      <w:pPr>
        <w:numPr>
          <w:ilvl w:val="0"/>
          <w:numId w:val="3"/>
        </w:numPr>
        <w:jc w:val="both"/>
        <w:rPr>
          <w:rFonts w:ascii="Montserrat Light" w:hAnsi="Montserrat Light" w:cs="Arial"/>
          <w:sz w:val="22"/>
          <w:szCs w:val="22"/>
        </w:rPr>
      </w:pPr>
      <w:r w:rsidRPr="00F92E3C">
        <w:rPr>
          <w:rFonts w:ascii="Montserrat Light" w:hAnsi="Montserrat Light" w:cs="Arial"/>
          <w:sz w:val="22"/>
          <w:szCs w:val="22"/>
        </w:rPr>
        <w:t xml:space="preserve">Credit Control and resolving </w:t>
      </w:r>
      <w:r w:rsidR="00F359A3" w:rsidRPr="00F92E3C">
        <w:rPr>
          <w:rFonts w:ascii="Montserrat Light" w:hAnsi="Montserrat Light" w:cs="Arial"/>
          <w:sz w:val="22"/>
          <w:szCs w:val="22"/>
        </w:rPr>
        <w:t>any queries</w:t>
      </w:r>
    </w:p>
    <w:p w:rsidR="00F359A3" w:rsidRPr="00F92E3C" w:rsidRDefault="00F359A3" w:rsidP="003274C6">
      <w:pPr>
        <w:numPr>
          <w:ilvl w:val="0"/>
          <w:numId w:val="3"/>
        </w:numPr>
        <w:jc w:val="both"/>
        <w:rPr>
          <w:rFonts w:ascii="Montserrat Light" w:hAnsi="Montserrat Light" w:cs="Arial"/>
          <w:sz w:val="22"/>
          <w:szCs w:val="22"/>
        </w:rPr>
      </w:pPr>
      <w:r w:rsidRPr="00F92E3C">
        <w:rPr>
          <w:rFonts w:ascii="Montserrat Light" w:hAnsi="Montserrat Light" w:cs="Arial"/>
          <w:sz w:val="22"/>
          <w:szCs w:val="22"/>
        </w:rPr>
        <w:t>Gift Aid</w:t>
      </w:r>
    </w:p>
    <w:p w:rsidR="00F359A3" w:rsidRPr="00F92E3C" w:rsidRDefault="00F359A3" w:rsidP="003274C6">
      <w:pPr>
        <w:numPr>
          <w:ilvl w:val="0"/>
          <w:numId w:val="3"/>
        </w:numPr>
        <w:jc w:val="both"/>
        <w:rPr>
          <w:rFonts w:ascii="Montserrat Light" w:hAnsi="Montserrat Light" w:cs="Arial"/>
          <w:sz w:val="22"/>
          <w:szCs w:val="22"/>
        </w:rPr>
      </w:pPr>
      <w:r w:rsidRPr="00F92E3C">
        <w:rPr>
          <w:rFonts w:ascii="Montserrat Light" w:hAnsi="Montserrat Light" w:cs="Arial"/>
          <w:sz w:val="22"/>
          <w:szCs w:val="22"/>
        </w:rPr>
        <w:t>Working knowledge of Purchase Ledger to cover during holidays/sickness</w:t>
      </w:r>
    </w:p>
    <w:p w:rsidR="00142877" w:rsidRPr="00F92E3C" w:rsidRDefault="00142877" w:rsidP="003274C6">
      <w:pPr>
        <w:numPr>
          <w:ilvl w:val="0"/>
          <w:numId w:val="3"/>
        </w:numPr>
        <w:jc w:val="both"/>
        <w:rPr>
          <w:rFonts w:ascii="Montserrat Light" w:hAnsi="Montserrat Light" w:cs="Arial"/>
          <w:sz w:val="22"/>
          <w:szCs w:val="22"/>
        </w:rPr>
      </w:pPr>
      <w:r w:rsidRPr="00F92E3C">
        <w:rPr>
          <w:rFonts w:ascii="Montserrat Light" w:hAnsi="Montserrat Light" w:cs="Arial"/>
          <w:sz w:val="22"/>
          <w:szCs w:val="22"/>
        </w:rPr>
        <w:t>General ad hoc Accounting Duties</w:t>
      </w:r>
    </w:p>
    <w:p w:rsidR="003274C6" w:rsidRPr="00F92E3C" w:rsidRDefault="003274C6" w:rsidP="003274C6">
      <w:pPr>
        <w:ind w:left="720"/>
        <w:jc w:val="both"/>
        <w:rPr>
          <w:rFonts w:ascii="Montserrat Light" w:hAnsi="Montserrat Light" w:cs="Arial"/>
          <w:sz w:val="22"/>
          <w:szCs w:val="22"/>
        </w:rPr>
      </w:pPr>
    </w:p>
    <w:p w:rsidR="00E11D23" w:rsidRPr="00F92E3C" w:rsidRDefault="00C27455" w:rsidP="00E11D23">
      <w:pPr>
        <w:shd w:val="clear" w:color="auto" w:fill="C0C0C0"/>
        <w:tabs>
          <w:tab w:val="left" w:pos="3060"/>
        </w:tabs>
        <w:rPr>
          <w:rFonts w:ascii="Montserrat Light" w:hAnsi="Montserrat Light" w:cs="Arial"/>
          <w:b/>
          <w:sz w:val="22"/>
          <w:szCs w:val="22"/>
        </w:rPr>
      </w:pPr>
      <w:r>
        <w:rPr>
          <w:rFonts w:ascii="Montserrat Light" w:hAnsi="Montserrat Light" w:cs="Arial"/>
          <w:b/>
          <w:sz w:val="22"/>
          <w:szCs w:val="22"/>
        </w:rPr>
        <w:t>P</w:t>
      </w:r>
      <w:r w:rsidR="00E11D23" w:rsidRPr="00F92E3C">
        <w:rPr>
          <w:rFonts w:ascii="Montserrat Light" w:hAnsi="Montserrat Light" w:cs="Arial"/>
          <w:b/>
          <w:sz w:val="22"/>
          <w:szCs w:val="22"/>
        </w:rPr>
        <w:t>ERSON SPECIFICATION</w:t>
      </w:r>
    </w:p>
    <w:p w:rsidR="00E11D23" w:rsidRPr="00F92E3C" w:rsidRDefault="00E11D23" w:rsidP="00E11D23">
      <w:pPr>
        <w:tabs>
          <w:tab w:val="left" w:pos="3060"/>
        </w:tabs>
        <w:rPr>
          <w:rFonts w:ascii="Montserrat Light" w:hAnsi="Montserrat Light" w:cs="Arial"/>
          <w:b/>
          <w:sz w:val="22"/>
          <w:szCs w:val="22"/>
        </w:rPr>
      </w:pPr>
    </w:p>
    <w:p w:rsidR="003274C6" w:rsidRDefault="00376C8B">
      <w:pPr>
        <w:rPr>
          <w:rFonts w:ascii="Montserrat Light" w:hAnsi="Montserrat Light" w:cs="Arial"/>
          <w:b/>
          <w:color w:val="1D1D1D"/>
          <w:sz w:val="22"/>
          <w:szCs w:val="22"/>
          <w:u w:val="single"/>
          <w:lang w:eastAsia="en-GB"/>
        </w:rPr>
      </w:pPr>
      <w:r w:rsidRPr="00F92E3C">
        <w:rPr>
          <w:rFonts w:ascii="Montserrat Light" w:hAnsi="Montserrat Light" w:cs="Arial"/>
          <w:b/>
          <w:color w:val="1D1D1D"/>
          <w:sz w:val="22"/>
          <w:szCs w:val="22"/>
          <w:u w:val="single"/>
          <w:lang w:eastAsia="en-GB"/>
        </w:rPr>
        <w:t>Essential Criteria</w:t>
      </w:r>
    </w:p>
    <w:p w:rsidR="00C27455" w:rsidRPr="00F92E3C" w:rsidRDefault="00C27455">
      <w:pPr>
        <w:rPr>
          <w:rFonts w:ascii="Montserrat Light" w:hAnsi="Montserrat Light" w:cs="Arial"/>
          <w:b/>
          <w:color w:val="1D1D1D"/>
          <w:sz w:val="22"/>
          <w:szCs w:val="22"/>
          <w:u w:val="single"/>
          <w:lang w:eastAsia="en-GB"/>
        </w:rPr>
      </w:pPr>
    </w:p>
    <w:p w:rsidR="00376C8B" w:rsidRPr="00F92E3C" w:rsidRDefault="00142877" w:rsidP="00142877">
      <w:pPr>
        <w:pStyle w:val="ListParagraph"/>
        <w:numPr>
          <w:ilvl w:val="0"/>
          <w:numId w:val="4"/>
        </w:numPr>
        <w:rPr>
          <w:rFonts w:ascii="Montserrat Light" w:hAnsi="Montserrat Light" w:cs="Arial"/>
          <w:color w:val="1D1D1D"/>
          <w:sz w:val="22"/>
          <w:szCs w:val="22"/>
          <w:lang w:eastAsia="en-GB"/>
        </w:rPr>
      </w:pPr>
      <w:r w:rsidRPr="00F92E3C">
        <w:rPr>
          <w:rFonts w:ascii="Montserrat Light" w:hAnsi="Montserrat Light" w:cs="Arial"/>
          <w:color w:val="1D1D1D"/>
          <w:sz w:val="22"/>
          <w:szCs w:val="22"/>
          <w:lang w:eastAsia="en-GB"/>
        </w:rPr>
        <w:t>Good all round Accounting knowledge gained either by Qualification or Experience</w:t>
      </w:r>
    </w:p>
    <w:p w:rsidR="00142877" w:rsidRDefault="00C27455" w:rsidP="00C27455">
      <w:pPr>
        <w:pStyle w:val="ListParagraph"/>
        <w:numPr>
          <w:ilvl w:val="0"/>
          <w:numId w:val="4"/>
        </w:numPr>
        <w:rPr>
          <w:rFonts w:ascii="Montserrat Light" w:hAnsi="Montserrat Light" w:cs="Arial"/>
          <w:color w:val="1D1D1D"/>
          <w:sz w:val="22"/>
          <w:szCs w:val="22"/>
          <w:lang w:eastAsia="en-GB"/>
        </w:rPr>
      </w:pPr>
      <w:r>
        <w:rPr>
          <w:rFonts w:ascii="Montserrat Light" w:hAnsi="Montserrat Light" w:cs="Arial"/>
          <w:color w:val="1D1D1D"/>
          <w:sz w:val="22"/>
          <w:szCs w:val="22"/>
          <w:lang w:eastAsia="en-GB"/>
        </w:rPr>
        <w:lastRenderedPageBreak/>
        <w:t>Good working knowledge of Microsoft Excel and it’s functions</w:t>
      </w:r>
    </w:p>
    <w:p w:rsidR="00C27455" w:rsidRPr="00C27455" w:rsidRDefault="00C27455" w:rsidP="00C27455">
      <w:pPr>
        <w:ind w:left="360"/>
        <w:rPr>
          <w:rFonts w:ascii="Montserrat Light" w:hAnsi="Montserrat Light" w:cs="Arial"/>
          <w:color w:val="1D1D1D"/>
          <w:sz w:val="22"/>
          <w:szCs w:val="22"/>
          <w:lang w:eastAsia="en-GB"/>
        </w:rPr>
      </w:pPr>
    </w:p>
    <w:p w:rsidR="00376C8B" w:rsidRPr="00F92E3C" w:rsidRDefault="00376C8B">
      <w:pPr>
        <w:rPr>
          <w:rFonts w:ascii="Montserrat Light" w:hAnsi="Montserrat Light" w:cs="Arial"/>
          <w:b/>
          <w:color w:val="1D1D1D"/>
          <w:sz w:val="22"/>
          <w:szCs w:val="22"/>
          <w:u w:val="single"/>
          <w:lang w:eastAsia="en-GB"/>
        </w:rPr>
      </w:pPr>
      <w:r w:rsidRPr="00F92E3C">
        <w:rPr>
          <w:rFonts w:ascii="Montserrat Light" w:hAnsi="Montserrat Light" w:cs="Arial"/>
          <w:b/>
          <w:color w:val="1D1D1D"/>
          <w:sz w:val="22"/>
          <w:szCs w:val="22"/>
          <w:u w:val="single"/>
          <w:lang w:eastAsia="en-GB"/>
        </w:rPr>
        <w:t>Desirable Criteria</w:t>
      </w:r>
    </w:p>
    <w:p w:rsidR="003274C6" w:rsidRPr="00F92E3C" w:rsidRDefault="003274C6">
      <w:pPr>
        <w:rPr>
          <w:rFonts w:ascii="Montserrat Light" w:hAnsi="Montserrat Light"/>
          <w:b/>
          <w:sz w:val="22"/>
          <w:szCs w:val="22"/>
        </w:rPr>
      </w:pPr>
    </w:p>
    <w:p w:rsidR="00142877" w:rsidRPr="00F92E3C" w:rsidRDefault="00142877" w:rsidP="00AD6CBE">
      <w:pPr>
        <w:pStyle w:val="Default"/>
        <w:numPr>
          <w:ilvl w:val="0"/>
          <w:numId w:val="3"/>
        </w:numPr>
        <w:rPr>
          <w:rFonts w:ascii="Montserrat Light" w:hAnsi="Montserrat Light"/>
          <w:sz w:val="22"/>
          <w:szCs w:val="22"/>
        </w:rPr>
      </w:pPr>
      <w:r w:rsidRPr="00F92E3C">
        <w:rPr>
          <w:rFonts w:ascii="Montserrat Light" w:hAnsi="Montserrat Light"/>
          <w:sz w:val="22"/>
          <w:szCs w:val="22"/>
        </w:rPr>
        <w:t>Exchequer Accounting Software experience</w:t>
      </w:r>
    </w:p>
    <w:p w:rsidR="00142877" w:rsidRPr="00F92E3C" w:rsidRDefault="00142877" w:rsidP="00AD6CBE">
      <w:pPr>
        <w:pStyle w:val="Default"/>
        <w:numPr>
          <w:ilvl w:val="0"/>
          <w:numId w:val="3"/>
        </w:numPr>
        <w:rPr>
          <w:rFonts w:ascii="Montserrat Light" w:hAnsi="Montserrat Light"/>
          <w:sz w:val="22"/>
          <w:szCs w:val="22"/>
        </w:rPr>
      </w:pPr>
      <w:r w:rsidRPr="00F92E3C">
        <w:rPr>
          <w:rFonts w:ascii="Montserrat Light" w:hAnsi="Montserrat Light"/>
          <w:sz w:val="22"/>
          <w:szCs w:val="22"/>
        </w:rPr>
        <w:t>Razors Edge CRM experience</w:t>
      </w:r>
    </w:p>
    <w:p w:rsidR="00AD6CBE" w:rsidRPr="00F92E3C" w:rsidRDefault="00AD6CBE" w:rsidP="00AD6CBE">
      <w:pPr>
        <w:pStyle w:val="Default"/>
        <w:numPr>
          <w:ilvl w:val="0"/>
          <w:numId w:val="3"/>
        </w:numPr>
        <w:rPr>
          <w:rFonts w:ascii="Montserrat Light" w:hAnsi="Montserrat Light"/>
          <w:sz w:val="22"/>
          <w:szCs w:val="22"/>
        </w:rPr>
      </w:pPr>
      <w:r w:rsidRPr="00F92E3C">
        <w:rPr>
          <w:rFonts w:ascii="Montserrat Light" w:hAnsi="Montserrat Light"/>
          <w:sz w:val="22"/>
          <w:szCs w:val="22"/>
        </w:rPr>
        <w:t>Experience of working in the Charity/Third Sector would be advantageous.</w:t>
      </w:r>
    </w:p>
    <w:p w:rsidR="00AD6CBE" w:rsidRPr="00F92E3C" w:rsidRDefault="00AD6CBE" w:rsidP="00AD6CBE">
      <w:pPr>
        <w:pStyle w:val="Default"/>
        <w:numPr>
          <w:ilvl w:val="0"/>
          <w:numId w:val="3"/>
        </w:numPr>
        <w:rPr>
          <w:rFonts w:ascii="Montserrat Light" w:hAnsi="Montserrat Light"/>
          <w:sz w:val="22"/>
          <w:szCs w:val="22"/>
        </w:rPr>
      </w:pPr>
      <w:r w:rsidRPr="00F92E3C">
        <w:rPr>
          <w:rFonts w:ascii="Montserrat Light" w:hAnsi="Montserrat Light"/>
          <w:sz w:val="22"/>
          <w:szCs w:val="22"/>
        </w:rPr>
        <w:t>Experience of working in CQC/ISO regulated organisations would also be advantageous.</w:t>
      </w:r>
    </w:p>
    <w:p w:rsidR="00AD6CBE" w:rsidRPr="00F92E3C" w:rsidRDefault="00AD6CBE" w:rsidP="00AD6CBE">
      <w:pPr>
        <w:pStyle w:val="Default"/>
        <w:numPr>
          <w:ilvl w:val="0"/>
          <w:numId w:val="3"/>
        </w:numPr>
        <w:rPr>
          <w:rFonts w:ascii="Montserrat Light" w:hAnsi="Montserrat Light"/>
          <w:sz w:val="22"/>
          <w:szCs w:val="22"/>
        </w:rPr>
      </w:pPr>
      <w:r w:rsidRPr="00F92E3C">
        <w:rPr>
          <w:rFonts w:ascii="Montserrat Light" w:hAnsi="Montserrat Light"/>
          <w:sz w:val="22"/>
          <w:szCs w:val="22"/>
        </w:rPr>
        <w:t xml:space="preserve">Occasional UK travel may be required.  </w:t>
      </w:r>
    </w:p>
    <w:p w:rsidR="00AD6CBE" w:rsidRPr="00F92E3C" w:rsidRDefault="00AD6CBE" w:rsidP="00AD6CBE">
      <w:pPr>
        <w:pStyle w:val="Default"/>
        <w:numPr>
          <w:ilvl w:val="0"/>
          <w:numId w:val="3"/>
        </w:numPr>
        <w:rPr>
          <w:rFonts w:ascii="Montserrat Light" w:hAnsi="Montserrat Light"/>
          <w:sz w:val="22"/>
          <w:szCs w:val="22"/>
        </w:rPr>
      </w:pPr>
      <w:r w:rsidRPr="00F92E3C">
        <w:rPr>
          <w:rFonts w:ascii="Montserrat Light" w:hAnsi="Montserrat Light"/>
          <w:sz w:val="22"/>
          <w:szCs w:val="22"/>
        </w:rPr>
        <w:t>Some flexibility to meet the needs of the business may be required.</w:t>
      </w:r>
    </w:p>
    <w:p w:rsidR="00AD6CBE" w:rsidRPr="00F92E3C" w:rsidRDefault="00AD6CBE" w:rsidP="00AD6CBE">
      <w:pPr>
        <w:pStyle w:val="Default"/>
        <w:numPr>
          <w:ilvl w:val="0"/>
          <w:numId w:val="3"/>
        </w:numPr>
        <w:rPr>
          <w:rFonts w:ascii="Montserrat Light" w:hAnsi="Montserrat Light"/>
          <w:sz w:val="22"/>
          <w:szCs w:val="22"/>
        </w:rPr>
      </w:pPr>
      <w:r w:rsidRPr="00F92E3C">
        <w:rPr>
          <w:rFonts w:ascii="Montserrat Light" w:hAnsi="Montserrat Light"/>
          <w:sz w:val="22"/>
          <w:szCs w:val="22"/>
        </w:rPr>
        <w:t xml:space="preserve">A general knowledge of Health &amp; Safety regulations would be advantageous.    </w:t>
      </w:r>
    </w:p>
    <w:p w:rsidR="003274C6" w:rsidRPr="00F92E3C" w:rsidRDefault="003274C6" w:rsidP="003274C6">
      <w:pPr>
        <w:tabs>
          <w:tab w:val="left" w:pos="0"/>
          <w:tab w:val="left" w:pos="3060"/>
        </w:tabs>
        <w:rPr>
          <w:rFonts w:ascii="Montserrat Light" w:hAnsi="Montserrat Light"/>
          <w:b/>
          <w:sz w:val="22"/>
          <w:szCs w:val="22"/>
        </w:rPr>
      </w:pPr>
    </w:p>
    <w:p w:rsidR="003274C6" w:rsidRPr="00F92E3C" w:rsidRDefault="003274C6" w:rsidP="003274C6">
      <w:pPr>
        <w:shd w:val="clear" w:color="auto" w:fill="C0C0C0"/>
        <w:tabs>
          <w:tab w:val="left" w:pos="3060"/>
        </w:tabs>
        <w:rPr>
          <w:rFonts w:ascii="Montserrat Light" w:hAnsi="Montserrat Light" w:cs="Arial"/>
          <w:b/>
          <w:sz w:val="22"/>
          <w:szCs w:val="22"/>
        </w:rPr>
      </w:pPr>
      <w:r w:rsidRPr="00F92E3C">
        <w:rPr>
          <w:rFonts w:ascii="Montserrat Light" w:hAnsi="Montserrat Light" w:cs="Arial"/>
          <w:b/>
          <w:sz w:val="22"/>
          <w:szCs w:val="22"/>
        </w:rPr>
        <w:t>DISCLOSURE AND BARRING SERVICE CHECKS</w:t>
      </w:r>
    </w:p>
    <w:p w:rsidR="003274C6" w:rsidRPr="00F92E3C" w:rsidRDefault="003274C6" w:rsidP="003274C6">
      <w:pPr>
        <w:jc w:val="both"/>
        <w:rPr>
          <w:rFonts w:ascii="Montserrat Light" w:hAnsi="Montserrat Light" w:cs="Arial"/>
          <w:b/>
          <w:bCs/>
          <w:sz w:val="22"/>
          <w:szCs w:val="22"/>
        </w:rPr>
      </w:pPr>
    </w:p>
    <w:p w:rsidR="003274C6" w:rsidRPr="00F92E3C" w:rsidRDefault="003274C6" w:rsidP="003274C6">
      <w:pPr>
        <w:jc w:val="both"/>
        <w:rPr>
          <w:rFonts w:ascii="Montserrat Light" w:hAnsi="Montserrat Light" w:cs="Arial"/>
          <w:sz w:val="22"/>
          <w:szCs w:val="22"/>
        </w:rPr>
      </w:pPr>
      <w:r w:rsidRPr="00F92E3C">
        <w:rPr>
          <w:rFonts w:ascii="Montserrat Light" w:hAnsi="Montserrat Light" w:cs="Arial"/>
          <w:sz w:val="22"/>
          <w:szCs w:val="22"/>
        </w:rPr>
        <w:t xml:space="preserve">The Charity is committed to safeguarding children and young people and therefore </w:t>
      </w:r>
      <w:r w:rsidRPr="00F92E3C">
        <w:rPr>
          <w:rFonts w:ascii="Montserrat Light" w:hAnsi="Montserrat Light" w:cs="Arial"/>
          <w:color w:val="1D1D1D"/>
          <w:sz w:val="22"/>
          <w:szCs w:val="22"/>
          <w:lang w:eastAsia="en-GB"/>
        </w:rPr>
        <w:t>adopts a safer recruitment approach through a robust recruitment and selection process.</w:t>
      </w:r>
      <w:r w:rsidRPr="00F92E3C">
        <w:rPr>
          <w:rFonts w:ascii="Montserrat Light" w:hAnsi="Montserrat Light" w:cs="Arial"/>
          <w:sz w:val="22"/>
          <w:szCs w:val="22"/>
        </w:rPr>
        <w:t xml:space="preserve">  All posts within the Charity are subject to DBS checks, in line with the Rehabilitation of Offenders Act (1974).  Dependent on the role, one of the following DBS checks will be carried out:</w:t>
      </w:r>
    </w:p>
    <w:p w:rsidR="003274C6" w:rsidRPr="00F92E3C" w:rsidRDefault="003274C6" w:rsidP="003274C6">
      <w:pPr>
        <w:jc w:val="both"/>
        <w:rPr>
          <w:rFonts w:ascii="Montserrat Light" w:hAnsi="Montserrat Light" w:cs="Arial"/>
          <w:color w:val="1D1D1D"/>
          <w:sz w:val="22"/>
          <w:szCs w:val="22"/>
          <w:lang w:eastAsia="en-GB"/>
        </w:rPr>
      </w:pPr>
    </w:p>
    <w:p w:rsidR="003274C6" w:rsidRPr="00F92E3C" w:rsidRDefault="003274C6" w:rsidP="003274C6">
      <w:pPr>
        <w:numPr>
          <w:ilvl w:val="0"/>
          <w:numId w:val="3"/>
        </w:numPr>
        <w:jc w:val="both"/>
        <w:rPr>
          <w:rFonts w:ascii="Montserrat Light" w:hAnsi="Montserrat Light" w:cs="Arial"/>
          <w:color w:val="1D1D1D"/>
          <w:sz w:val="22"/>
          <w:szCs w:val="22"/>
          <w:lang w:eastAsia="en-GB"/>
        </w:rPr>
      </w:pPr>
      <w:r w:rsidRPr="00F92E3C">
        <w:rPr>
          <w:rFonts w:ascii="Montserrat Light" w:hAnsi="Montserrat Light" w:cs="Arial"/>
          <w:color w:val="1D1D1D"/>
          <w:sz w:val="22"/>
          <w:szCs w:val="22"/>
          <w:lang w:eastAsia="en-GB"/>
        </w:rPr>
        <w:t>Standard disclosure</w:t>
      </w:r>
    </w:p>
    <w:p w:rsidR="003274C6" w:rsidRPr="00F92E3C" w:rsidRDefault="003274C6" w:rsidP="003274C6">
      <w:pPr>
        <w:numPr>
          <w:ilvl w:val="0"/>
          <w:numId w:val="3"/>
        </w:numPr>
        <w:jc w:val="both"/>
        <w:rPr>
          <w:rFonts w:ascii="Montserrat Light" w:hAnsi="Montserrat Light" w:cs="Arial"/>
          <w:color w:val="1D1D1D"/>
          <w:sz w:val="22"/>
          <w:szCs w:val="22"/>
          <w:lang w:eastAsia="en-GB"/>
        </w:rPr>
      </w:pPr>
      <w:r w:rsidRPr="00F92E3C">
        <w:rPr>
          <w:rFonts w:ascii="Montserrat Light" w:hAnsi="Montserrat Light" w:cs="Arial"/>
          <w:color w:val="1D1D1D"/>
          <w:sz w:val="22"/>
          <w:szCs w:val="22"/>
          <w:lang w:eastAsia="en-GB"/>
        </w:rPr>
        <w:t>Enhanced disclosure</w:t>
      </w:r>
    </w:p>
    <w:p w:rsidR="003274C6" w:rsidRPr="00F92E3C" w:rsidRDefault="003274C6" w:rsidP="003274C6">
      <w:pPr>
        <w:numPr>
          <w:ilvl w:val="0"/>
          <w:numId w:val="3"/>
        </w:numPr>
        <w:jc w:val="both"/>
        <w:rPr>
          <w:rFonts w:ascii="Montserrat Light" w:hAnsi="Montserrat Light" w:cs="Arial"/>
          <w:color w:val="1D1D1D"/>
          <w:sz w:val="22"/>
          <w:szCs w:val="22"/>
          <w:lang w:eastAsia="en-GB"/>
        </w:rPr>
      </w:pPr>
      <w:r w:rsidRPr="00F92E3C">
        <w:rPr>
          <w:rFonts w:ascii="Montserrat Light" w:hAnsi="Montserrat Light" w:cs="Arial"/>
          <w:color w:val="1D1D1D"/>
          <w:sz w:val="22"/>
          <w:szCs w:val="22"/>
          <w:lang w:eastAsia="en-GB"/>
        </w:rPr>
        <w:t xml:space="preserve">Enhanced disclosures with children’s and/or adults’ barred list check(s):  </w:t>
      </w:r>
    </w:p>
    <w:p w:rsidR="003274C6" w:rsidRPr="00F92E3C" w:rsidRDefault="003274C6" w:rsidP="003274C6">
      <w:pPr>
        <w:jc w:val="both"/>
        <w:rPr>
          <w:rFonts w:ascii="Montserrat Light" w:hAnsi="Montserrat Light" w:cs="Arial"/>
          <w:color w:val="1D1D1D"/>
          <w:sz w:val="22"/>
          <w:szCs w:val="22"/>
          <w:lang w:eastAsia="en-GB"/>
        </w:rPr>
      </w:pPr>
    </w:p>
    <w:p w:rsidR="003274C6" w:rsidRPr="003274C6" w:rsidRDefault="003274C6" w:rsidP="003274C6">
      <w:pPr>
        <w:jc w:val="both"/>
        <w:rPr>
          <w:rFonts w:ascii="Montserrat Light" w:hAnsi="Montserrat Light" w:cs="Arial"/>
          <w:color w:val="1D1D1D"/>
          <w:sz w:val="22"/>
          <w:szCs w:val="22"/>
          <w:lang w:eastAsia="en-GB"/>
        </w:rPr>
      </w:pPr>
      <w:r w:rsidRPr="00F92E3C">
        <w:rPr>
          <w:rFonts w:ascii="Montserrat Light" w:hAnsi="Montserrat Light" w:cs="Arial"/>
          <w:color w:val="1D1D1D"/>
          <w:sz w:val="22"/>
          <w:szCs w:val="22"/>
          <w:lang w:eastAsia="en-GB"/>
        </w:rPr>
        <w:t xml:space="preserve">This role is eligible for </w:t>
      </w:r>
      <w:r w:rsidR="00142877" w:rsidRPr="00F92E3C">
        <w:rPr>
          <w:rFonts w:ascii="Montserrat Light" w:hAnsi="Montserrat Light" w:cs="Arial"/>
          <w:color w:val="1D1D1D"/>
          <w:sz w:val="22"/>
          <w:szCs w:val="22"/>
          <w:lang w:eastAsia="en-GB"/>
        </w:rPr>
        <w:t>a standard</w:t>
      </w:r>
      <w:r w:rsidRPr="00F92E3C">
        <w:rPr>
          <w:rFonts w:ascii="Montserrat Light" w:hAnsi="Montserrat Light" w:cs="Arial"/>
          <w:color w:val="1D1D1D"/>
          <w:sz w:val="22"/>
          <w:szCs w:val="22"/>
          <w:lang w:eastAsia="en-GB"/>
        </w:rPr>
        <w:t xml:space="preserve"> DBS check.</w:t>
      </w:r>
    </w:p>
    <w:p w:rsidR="00E11D23" w:rsidRDefault="00E11D23" w:rsidP="003274C6">
      <w:pPr>
        <w:tabs>
          <w:tab w:val="left" w:pos="0"/>
          <w:tab w:val="left" w:pos="3060"/>
        </w:tabs>
        <w:rPr>
          <w:rFonts w:ascii="Montserrat Light" w:hAnsi="Montserrat Light"/>
          <w:b/>
          <w:sz w:val="22"/>
          <w:szCs w:val="22"/>
        </w:rPr>
      </w:pPr>
    </w:p>
    <w:p w:rsidR="00FB35E2" w:rsidRPr="003274C6" w:rsidRDefault="00FB35E2" w:rsidP="003274C6">
      <w:pPr>
        <w:tabs>
          <w:tab w:val="left" w:pos="0"/>
          <w:tab w:val="left" w:pos="3060"/>
        </w:tabs>
        <w:rPr>
          <w:rFonts w:ascii="Montserrat Light" w:hAnsi="Montserrat Light"/>
          <w:b/>
          <w:sz w:val="22"/>
          <w:szCs w:val="22"/>
        </w:rPr>
      </w:pPr>
    </w:p>
    <w:sectPr w:rsidR="00FB35E2" w:rsidRPr="003274C6" w:rsidSect="003274C6">
      <w:footerReference w:type="default" r:id="rId8"/>
      <w:type w:val="continuous"/>
      <w:pgSz w:w="11906" w:h="16838" w:code="9"/>
      <w:pgMar w:top="1418" w:right="1418" w:bottom="1418" w:left="1418"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55B5D" w:rsidRDefault="00A55B5D">
      <w:r>
        <w:separator/>
      </w:r>
    </w:p>
  </w:endnote>
  <w:endnote w:type="continuationSeparator" w:id="0">
    <w:p w:rsidR="00A55B5D" w:rsidRDefault="00A55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ontserrat Ligh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C459C" w:rsidRPr="00F55E62" w:rsidRDefault="00997439" w:rsidP="00997439">
    <w:pPr>
      <w:pStyle w:val="Footer"/>
      <w:jc w:val="right"/>
    </w:pPr>
    <w:r w:rsidRPr="00997439">
      <w:rPr>
        <w:rFonts w:ascii="Calibri" w:hAnsi="Calibri"/>
        <w:color w:val="000000"/>
        <w:sz w:val="16"/>
        <w:szCs w:val="16"/>
      </w:rPr>
      <w:t>HR/EMP/T/20/1.0.0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55B5D" w:rsidRDefault="00A55B5D">
      <w:r>
        <w:separator/>
      </w:r>
    </w:p>
  </w:footnote>
  <w:footnote w:type="continuationSeparator" w:id="0">
    <w:p w:rsidR="00A55B5D" w:rsidRDefault="00A55B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C41C3"/>
    <w:multiLevelType w:val="hybridMultilevel"/>
    <w:tmpl w:val="3F32C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BB33D1"/>
    <w:multiLevelType w:val="multilevel"/>
    <w:tmpl w:val="BE647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5942C6"/>
    <w:multiLevelType w:val="hybridMultilevel"/>
    <w:tmpl w:val="C868B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823EB9"/>
    <w:multiLevelType w:val="hybridMultilevel"/>
    <w:tmpl w:val="399C95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2942018">
    <w:abstractNumId w:val="2"/>
  </w:num>
  <w:num w:numId="2" w16cid:durableId="1158418913">
    <w:abstractNumId w:val="1"/>
  </w:num>
  <w:num w:numId="3" w16cid:durableId="233977227">
    <w:abstractNumId w:val="3"/>
  </w:num>
  <w:num w:numId="4" w16cid:durableId="475420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B15"/>
    <w:rsid w:val="000069E3"/>
    <w:rsid w:val="00006C4A"/>
    <w:rsid w:val="00010E75"/>
    <w:rsid w:val="00012A39"/>
    <w:rsid w:val="00014B7E"/>
    <w:rsid w:val="000218B8"/>
    <w:rsid w:val="000253E8"/>
    <w:rsid w:val="000353AA"/>
    <w:rsid w:val="00047EB8"/>
    <w:rsid w:val="00065578"/>
    <w:rsid w:val="00086A77"/>
    <w:rsid w:val="000964B7"/>
    <w:rsid w:val="000A5D15"/>
    <w:rsid w:val="000A6ACA"/>
    <w:rsid w:val="000B4640"/>
    <w:rsid w:val="000B70B5"/>
    <w:rsid w:val="000D50B4"/>
    <w:rsid w:val="000D5ABC"/>
    <w:rsid w:val="0010458F"/>
    <w:rsid w:val="00120B1F"/>
    <w:rsid w:val="00125D1B"/>
    <w:rsid w:val="0013528B"/>
    <w:rsid w:val="001363B9"/>
    <w:rsid w:val="001407AE"/>
    <w:rsid w:val="00142877"/>
    <w:rsid w:val="00172EEF"/>
    <w:rsid w:val="00173E7C"/>
    <w:rsid w:val="00186ADA"/>
    <w:rsid w:val="001A2052"/>
    <w:rsid w:val="001D12DB"/>
    <w:rsid w:val="001D3994"/>
    <w:rsid w:val="001D6B71"/>
    <w:rsid w:val="0020135B"/>
    <w:rsid w:val="0020138F"/>
    <w:rsid w:val="00210DBC"/>
    <w:rsid w:val="00223845"/>
    <w:rsid w:val="0022393D"/>
    <w:rsid w:val="00246190"/>
    <w:rsid w:val="00262DE1"/>
    <w:rsid w:val="00271A70"/>
    <w:rsid w:val="00274615"/>
    <w:rsid w:val="002869DE"/>
    <w:rsid w:val="00294DAC"/>
    <w:rsid w:val="002A5EB9"/>
    <w:rsid w:val="002A6FFF"/>
    <w:rsid w:val="002B1730"/>
    <w:rsid w:val="002B570C"/>
    <w:rsid w:val="002C5C2D"/>
    <w:rsid w:val="002F1FD0"/>
    <w:rsid w:val="002F3685"/>
    <w:rsid w:val="0031382E"/>
    <w:rsid w:val="003274C6"/>
    <w:rsid w:val="003443C7"/>
    <w:rsid w:val="00360877"/>
    <w:rsid w:val="00361424"/>
    <w:rsid w:val="00371DC4"/>
    <w:rsid w:val="00376C8B"/>
    <w:rsid w:val="003C2E6A"/>
    <w:rsid w:val="003C693E"/>
    <w:rsid w:val="003F3D9B"/>
    <w:rsid w:val="003F5C2F"/>
    <w:rsid w:val="004040B4"/>
    <w:rsid w:val="00406832"/>
    <w:rsid w:val="0043466B"/>
    <w:rsid w:val="00436512"/>
    <w:rsid w:val="00477765"/>
    <w:rsid w:val="004811D8"/>
    <w:rsid w:val="00483914"/>
    <w:rsid w:val="004E6E04"/>
    <w:rsid w:val="00511563"/>
    <w:rsid w:val="00515E07"/>
    <w:rsid w:val="005313E0"/>
    <w:rsid w:val="0053531C"/>
    <w:rsid w:val="00547CCD"/>
    <w:rsid w:val="00550F63"/>
    <w:rsid w:val="00551BF2"/>
    <w:rsid w:val="005545C4"/>
    <w:rsid w:val="00563251"/>
    <w:rsid w:val="00566B71"/>
    <w:rsid w:val="00572C1E"/>
    <w:rsid w:val="00581B53"/>
    <w:rsid w:val="00585A21"/>
    <w:rsid w:val="005B6041"/>
    <w:rsid w:val="005C104F"/>
    <w:rsid w:val="005C2F17"/>
    <w:rsid w:val="005D219A"/>
    <w:rsid w:val="006156BB"/>
    <w:rsid w:val="00637677"/>
    <w:rsid w:val="0066751A"/>
    <w:rsid w:val="00671210"/>
    <w:rsid w:val="0067144C"/>
    <w:rsid w:val="00692676"/>
    <w:rsid w:val="006A6B9D"/>
    <w:rsid w:val="006A765A"/>
    <w:rsid w:val="006B3B88"/>
    <w:rsid w:val="006B4475"/>
    <w:rsid w:val="006B625C"/>
    <w:rsid w:val="006E0E7F"/>
    <w:rsid w:val="007030F9"/>
    <w:rsid w:val="00710095"/>
    <w:rsid w:val="00711773"/>
    <w:rsid w:val="0071264C"/>
    <w:rsid w:val="00713B47"/>
    <w:rsid w:val="00724449"/>
    <w:rsid w:val="00727965"/>
    <w:rsid w:val="007419AA"/>
    <w:rsid w:val="00754C8B"/>
    <w:rsid w:val="0076659C"/>
    <w:rsid w:val="00773647"/>
    <w:rsid w:val="00784729"/>
    <w:rsid w:val="007A061C"/>
    <w:rsid w:val="007D1190"/>
    <w:rsid w:val="007D1E0B"/>
    <w:rsid w:val="007D47F3"/>
    <w:rsid w:val="007D59D3"/>
    <w:rsid w:val="007D5C54"/>
    <w:rsid w:val="0083458C"/>
    <w:rsid w:val="008772AA"/>
    <w:rsid w:val="008B40B5"/>
    <w:rsid w:val="008B5599"/>
    <w:rsid w:val="008E7CFF"/>
    <w:rsid w:val="00914224"/>
    <w:rsid w:val="0092003B"/>
    <w:rsid w:val="009238F9"/>
    <w:rsid w:val="00924282"/>
    <w:rsid w:val="00943302"/>
    <w:rsid w:val="009515E2"/>
    <w:rsid w:val="009604D2"/>
    <w:rsid w:val="00976FF5"/>
    <w:rsid w:val="00997439"/>
    <w:rsid w:val="009B7DEE"/>
    <w:rsid w:val="009C123D"/>
    <w:rsid w:val="009C459C"/>
    <w:rsid w:val="009C4CE3"/>
    <w:rsid w:val="009E1AEE"/>
    <w:rsid w:val="00A01EC0"/>
    <w:rsid w:val="00A03D1D"/>
    <w:rsid w:val="00A076CD"/>
    <w:rsid w:val="00A337E4"/>
    <w:rsid w:val="00A341AA"/>
    <w:rsid w:val="00A37B15"/>
    <w:rsid w:val="00A44EDC"/>
    <w:rsid w:val="00A55B5D"/>
    <w:rsid w:val="00A66BB8"/>
    <w:rsid w:val="00A7197A"/>
    <w:rsid w:val="00A83EBC"/>
    <w:rsid w:val="00A869C8"/>
    <w:rsid w:val="00A90DC7"/>
    <w:rsid w:val="00A911A1"/>
    <w:rsid w:val="00A913F5"/>
    <w:rsid w:val="00A91EB6"/>
    <w:rsid w:val="00A952CF"/>
    <w:rsid w:val="00A95D5C"/>
    <w:rsid w:val="00AA5980"/>
    <w:rsid w:val="00AA60C6"/>
    <w:rsid w:val="00AB4C38"/>
    <w:rsid w:val="00AB5238"/>
    <w:rsid w:val="00AB745D"/>
    <w:rsid w:val="00AC6CFC"/>
    <w:rsid w:val="00AD039D"/>
    <w:rsid w:val="00AD3F24"/>
    <w:rsid w:val="00AD5F2A"/>
    <w:rsid w:val="00AD6CBE"/>
    <w:rsid w:val="00AE3323"/>
    <w:rsid w:val="00AE68B5"/>
    <w:rsid w:val="00AF00DC"/>
    <w:rsid w:val="00AF2AD1"/>
    <w:rsid w:val="00B11205"/>
    <w:rsid w:val="00B22500"/>
    <w:rsid w:val="00B24E87"/>
    <w:rsid w:val="00B25353"/>
    <w:rsid w:val="00B75591"/>
    <w:rsid w:val="00BA67B5"/>
    <w:rsid w:val="00BB453A"/>
    <w:rsid w:val="00BB7045"/>
    <w:rsid w:val="00BD373B"/>
    <w:rsid w:val="00BE0CBC"/>
    <w:rsid w:val="00BF653A"/>
    <w:rsid w:val="00C15EDB"/>
    <w:rsid w:val="00C25372"/>
    <w:rsid w:val="00C27455"/>
    <w:rsid w:val="00C27A7C"/>
    <w:rsid w:val="00C378ED"/>
    <w:rsid w:val="00C415DB"/>
    <w:rsid w:val="00C51EE0"/>
    <w:rsid w:val="00C530A6"/>
    <w:rsid w:val="00C557BB"/>
    <w:rsid w:val="00C5694C"/>
    <w:rsid w:val="00C75E2D"/>
    <w:rsid w:val="00C96824"/>
    <w:rsid w:val="00CA0EF8"/>
    <w:rsid w:val="00CA6B0B"/>
    <w:rsid w:val="00CB11C6"/>
    <w:rsid w:val="00CE6723"/>
    <w:rsid w:val="00CF1494"/>
    <w:rsid w:val="00D052DF"/>
    <w:rsid w:val="00D05A6A"/>
    <w:rsid w:val="00D073DF"/>
    <w:rsid w:val="00D132CD"/>
    <w:rsid w:val="00D473B4"/>
    <w:rsid w:val="00D52670"/>
    <w:rsid w:val="00D75156"/>
    <w:rsid w:val="00D9696C"/>
    <w:rsid w:val="00DB0D13"/>
    <w:rsid w:val="00DC0901"/>
    <w:rsid w:val="00DF1932"/>
    <w:rsid w:val="00E1017A"/>
    <w:rsid w:val="00E11D23"/>
    <w:rsid w:val="00E16B8D"/>
    <w:rsid w:val="00E20874"/>
    <w:rsid w:val="00E2414A"/>
    <w:rsid w:val="00E306EC"/>
    <w:rsid w:val="00E37FEF"/>
    <w:rsid w:val="00E40B7B"/>
    <w:rsid w:val="00E5253E"/>
    <w:rsid w:val="00E52A57"/>
    <w:rsid w:val="00E53382"/>
    <w:rsid w:val="00E65197"/>
    <w:rsid w:val="00E83003"/>
    <w:rsid w:val="00EB48AB"/>
    <w:rsid w:val="00EC7BED"/>
    <w:rsid w:val="00ED19B0"/>
    <w:rsid w:val="00ED4548"/>
    <w:rsid w:val="00ED46D1"/>
    <w:rsid w:val="00EE461B"/>
    <w:rsid w:val="00EE7060"/>
    <w:rsid w:val="00EF5D94"/>
    <w:rsid w:val="00F0568F"/>
    <w:rsid w:val="00F160F0"/>
    <w:rsid w:val="00F21235"/>
    <w:rsid w:val="00F338B8"/>
    <w:rsid w:val="00F3497C"/>
    <w:rsid w:val="00F359A3"/>
    <w:rsid w:val="00F43404"/>
    <w:rsid w:val="00F543CF"/>
    <w:rsid w:val="00F55E62"/>
    <w:rsid w:val="00F610D7"/>
    <w:rsid w:val="00F61A79"/>
    <w:rsid w:val="00F656A9"/>
    <w:rsid w:val="00F72ABB"/>
    <w:rsid w:val="00F77247"/>
    <w:rsid w:val="00F855AE"/>
    <w:rsid w:val="00F92E3C"/>
    <w:rsid w:val="00F944CD"/>
    <w:rsid w:val="00FA712D"/>
    <w:rsid w:val="00FB35E2"/>
    <w:rsid w:val="00FB3693"/>
    <w:rsid w:val="00FC0745"/>
    <w:rsid w:val="00FD3E20"/>
    <w:rsid w:val="00FE00D1"/>
    <w:rsid w:val="00FE4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DA03E9E"/>
  <w15:docId w15:val="{D418E24E-F05A-4792-A2D6-61E8ACB9C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E87"/>
    <w:rPr>
      <w:sz w:val="24"/>
      <w:szCs w:val="24"/>
      <w:lang w:eastAsia="en-US"/>
    </w:rPr>
  </w:style>
  <w:style w:type="paragraph" w:styleId="Heading1">
    <w:name w:val="heading 1"/>
    <w:basedOn w:val="Normal"/>
    <w:next w:val="Normal"/>
    <w:qFormat/>
    <w:rsid w:val="00B24E87"/>
    <w:pPr>
      <w:keepNext/>
      <w:outlineLvl w:val="0"/>
    </w:pPr>
    <w:rPr>
      <w:rFonts w:ascii="Arial" w:hAnsi="Arial"/>
      <w:b/>
      <w:bCs/>
      <w:color w:val="0000FF"/>
      <w:sz w:val="22"/>
    </w:rPr>
  </w:style>
  <w:style w:type="paragraph" w:styleId="Heading2">
    <w:name w:val="heading 2"/>
    <w:basedOn w:val="Normal"/>
    <w:next w:val="Normal"/>
    <w:qFormat/>
    <w:rsid w:val="00B24E87"/>
    <w:pPr>
      <w:keepNext/>
      <w:outlineLvl w:val="1"/>
    </w:pPr>
    <w:rPr>
      <w:rFonts w:ascii="Arial" w:hAnsi="Arial"/>
      <w:b/>
      <w:bCs/>
      <w:sz w:val="22"/>
    </w:rPr>
  </w:style>
  <w:style w:type="paragraph" w:styleId="Heading3">
    <w:name w:val="heading 3"/>
    <w:basedOn w:val="Normal"/>
    <w:next w:val="Normal"/>
    <w:qFormat/>
    <w:rsid w:val="00B24E87"/>
    <w:pPr>
      <w:keepNext/>
      <w:outlineLvl w:val="2"/>
    </w:pPr>
    <w:rPr>
      <w:rFonts w:ascii="Arial" w:hAnsi="Arial"/>
      <w:i/>
      <w:iCs/>
      <w:sz w:val="22"/>
    </w:rPr>
  </w:style>
  <w:style w:type="paragraph" w:styleId="Heading4">
    <w:name w:val="heading 4"/>
    <w:basedOn w:val="Normal"/>
    <w:next w:val="Normal"/>
    <w:qFormat/>
    <w:rsid w:val="00B24E87"/>
    <w:pPr>
      <w:keepNext/>
      <w:outlineLvl w:val="3"/>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24E87"/>
    <w:pPr>
      <w:jc w:val="center"/>
    </w:pPr>
    <w:rPr>
      <w:rFonts w:ascii="Comic Sans MS" w:hAnsi="Comic Sans MS"/>
      <w:sz w:val="32"/>
      <w:lang w:val="en-US"/>
    </w:rPr>
  </w:style>
  <w:style w:type="paragraph" w:styleId="BodyText">
    <w:name w:val="Body Text"/>
    <w:basedOn w:val="Normal"/>
    <w:rsid w:val="00B24E87"/>
    <w:rPr>
      <w:rFonts w:ascii="Arial" w:hAnsi="Arial"/>
      <w:sz w:val="22"/>
    </w:rPr>
  </w:style>
  <w:style w:type="character" w:styleId="Hyperlink">
    <w:name w:val="Hyperlink"/>
    <w:rsid w:val="00B24E87"/>
    <w:rPr>
      <w:color w:val="0000FF"/>
      <w:u w:val="single"/>
    </w:rPr>
  </w:style>
  <w:style w:type="paragraph" w:styleId="Header">
    <w:name w:val="header"/>
    <w:basedOn w:val="Normal"/>
    <w:rsid w:val="00B24E87"/>
    <w:pPr>
      <w:tabs>
        <w:tab w:val="center" w:pos="4320"/>
        <w:tab w:val="right" w:pos="8640"/>
      </w:tabs>
    </w:pPr>
    <w:rPr>
      <w:rFonts w:ascii="Georgia" w:hAnsi="Georgia"/>
      <w:lang w:val="en-US"/>
    </w:rPr>
  </w:style>
  <w:style w:type="paragraph" w:styleId="Footer">
    <w:name w:val="footer"/>
    <w:basedOn w:val="Normal"/>
    <w:link w:val="FooterChar"/>
    <w:uiPriority w:val="99"/>
    <w:rsid w:val="0022393D"/>
    <w:pPr>
      <w:tabs>
        <w:tab w:val="center" w:pos="4153"/>
        <w:tab w:val="right" w:pos="8306"/>
      </w:tabs>
    </w:pPr>
  </w:style>
  <w:style w:type="table" w:styleId="TableGrid">
    <w:name w:val="Table Grid"/>
    <w:basedOn w:val="TableNormal"/>
    <w:rsid w:val="00C15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E83003"/>
    <w:rPr>
      <w:rFonts w:ascii="Comic Sans MS" w:hAnsi="Comic Sans MS"/>
      <w:sz w:val="32"/>
      <w:szCs w:val="24"/>
      <w:lang w:val="en-US" w:eastAsia="en-US"/>
    </w:rPr>
  </w:style>
  <w:style w:type="character" w:customStyle="1" w:styleId="FooterChar">
    <w:name w:val="Footer Char"/>
    <w:basedOn w:val="DefaultParagraphFont"/>
    <w:link w:val="Footer"/>
    <w:uiPriority w:val="99"/>
    <w:rsid w:val="007419AA"/>
    <w:rPr>
      <w:sz w:val="24"/>
      <w:szCs w:val="24"/>
      <w:lang w:eastAsia="en-US"/>
    </w:rPr>
  </w:style>
  <w:style w:type="paragraph" w:styleId="BalloonText">
    <w:name w:val="Balloon Text"/>
    <w:basedOn w:val="Normal"/>
    <w:link w:val="BalloonTextChar"/>
    <w:uiPriority w:val="99"/>
    <w:semiHidden/>
    <w:unhideWhenUsed/>
    <w:rsid w:val="007419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9AA"/>
    <w:rPr>
      <w:rFonts w:ascii="Segoe UI" w:hAnsi="Segoe UI" w:cs="Segoe UI"/>
      <w:sz w:val="18"/>
      <w:szCs w:val="18"/>
      <w:lang w:eastAsia="en-US"/>
    </w:rPr>
  </w:style>
  <w:style w:type="paragraph" w:styleId="NoSpacing">
    <w:name w:val="No Spacing"/>
    <w:uiPriority w:val="1"/>
    <w:qFormat/>
    <w:rsid w:val="003274C6"/>
    <w:rPr>
      <w:rFonts w:ascii="Calibri" w:eastAsia="Calibri" w:hAnsi="Calibri"/>
      <w:sz w:val="22"/>
      <w:szCs w:val="22"/>
      <w:lang w:eastAsia="en-US"/>
    </w:rPr>
  </w:style>
  <w:style w:type="paragraph" w:customStyle="1" w:styleId="Default">
    <w:name w:val="Default"/>
    <w:rsid w:val="00AD6CBE"/>
    <w:pPr>
      <w:autoSpaceDE w:val="0"/>
      <w:autoSpaceDN w:val="0"/>
      <w:adjustRightInd w:val="0"/>
    </w:pPr>
    <w:rPr>
      <w:rFonts w:ascii="Arial" w:eastAsiaTheme="minorHAnsi" w:hAnsi="Arial" w:cs="Arial"/>
      <w:color w:val="000000"/>
      <w:sz w:val="24"/>
      <w:szCs w:val="24"/>
      <w:lang w:eastAsia="en-US"/>
    </w:rPr>
  </w:style>
  <w:style w:type="paragraph" w:styleId="ListParagraph">
    <w:name w:val="List Paragraph"/>
    <w:basedOn w:val="Normal"/>
    <w:uiPriority w:val="34"/>
    <w:qFormat/>
    <w:rsid w:val="001428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5987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350</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West Midlands</vt:lpstr>
    </vt:vector>
  </TitlesOfParts>
  <Company>Victim Support</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Midlands</dc:title>
  <dc:creator>Victim Support</dc:creator>
  <cp:lastModifiedBy>Tina Baker</cp:lastModifiedBy>
  <cp:revision>7</cp:revision>
  <cp:lastPrinted>2019-09-05T07:41:00Z</cp:lastPrinted>
  <dcterms:created xsi:type="dcterms:W3CDTF">2025-04-25T08:41:00Z</dcterms:created>
  <dcterms:modified xsi:type="dcterms:W3CDTF">2025-04-25T09:00:00Z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Victim Support</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ies>
</file>